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Ключи 5 класс</w:t>
        <w:br w:type="textWrapping"/>
        <w:br w:type="textWrapping"/>
        <w:t xml:space="preserve">Listening: CBDAF (5 баллов)</w:t>
        <w:br w:type="textWrapping"/>
        <w:br w:type="textWrapping"/>
        <w:t xml:space="preserve">Reading: FFTF (4 балла) </w:t>
        <w:br w:type="textWrapping"/>
        <w:t xml:space="preserve">BBC (3 балла)</w:t>
        <w:br w:type="textWrapping"/>
        <w:br w:type="textWrapping"/>
        <w:t xml:space="preserve">Grammar. Task 1. (23 балла)</w:t>
        <w:br w:type="textWrapping"/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My sister reads a book every evening. (Present Simple)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Look! The boys are playing football in the yard. (Present Continuous)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Yesterday I visited my grandma. (Past Simple)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They will go to the zoo next Sunday. (Future Simple)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Kate usually drinks tea in the morning. (Present Simple)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Now the cat is sleeping on the sofa. (Present Continuous)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Last winter we made a big snowman. (Past Simple)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Listen! The birds are singing in the garden. (Present Continuous)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My family travelled to Turkey last summer. (Past Simple)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The students will have a test next Monday. (Future Simple)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My brother likes chocolate ice cream very much. (Present Simple)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Look! Mum is washing the dishes in the kitchen. (Present Continuous)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I think my friend will come to my birthday party. (Future Simple)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Our teacher always gives us interesting tasks. (Present Simple)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Be quiet! The baby is sleeping now. (Present Continuous)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Did Tom break his arm last month? (Past Simple)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My parents will buy a new car next year. (Future Simple)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The sun rises in the east. (Present Simple)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They are playing in the yard. (Present Continuous)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Every morning my dad drinks coffee with milk. (Present Simple)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Shhh! The teacher is explaining a new rule now. (Present Continuous)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Did your grandma bake delicious cookies last weekend. (Past Simple)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Our cat usually sleeps on my bed in the evenings. (Present Simple)</w:t>
      </w:r>
    </w:p>
    <w:p w:rsidR="00000000" w:rsidDel="00000000" w:rsidP="00000000" w:rsidRDefault="00000000" w:rsidRPr="00000000" w14:paraId="00000019">
      <w:pPr>
        <w:spacing w:before="60" w:lineRule="auto"/>
        <w:ind w:left="0" w:firstLine="0"/>
        <w:rPr>
          <w:rFonts w:ascii="Times New Roman" w:cs="Times New Roman" w:eastAsia="Times New Roman" w:hAnsi="Times New Roman"/>
          <w:color w:val="40404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Task 2. (20 баллов)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color w:val="40404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1-b, 2-c, 3-a, 4-b, 5-a, 6-b, 7-c, 8-b, 9-c, 10-a, 11-b, 12-c, 13-b, 14-b, 15-b, 16-b, 17-a, 18-b, 19-c, 20-b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color w:val="40404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40404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404040"/>
          <w:sz w:val="28"/>
          <w:szCs w:val="28"/>
          <w:rtl w:val="0"/>
        </w:rPr>
        <w:t xml:space="preserve">Итог: 55 баллов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